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D27C" w14:textId="77777777" w:rsidR="004F54F9" w:rsidRPr="007070AE" w:rsidRDefault="004F54F9" w:rsidP="004F54F9">
      <w:pPr>
        <w:spacing w:before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0AE">
        <w:rPr>
          <w:rFonts w:ascii="Arial" w:eastAsia="Times New Roman" w:hAnsi="Arial" w:cs="Arial"/>
          <w:b/>
          <w:color w:val="000000"/>
          <w:lang w:eastAsia="ru-RU"/>
        </w:rPr>
        <w:t>Что нужно включить в ЛНА</w:t>
      </w:r>
      <w:r w:rsidRPr="004F54F9">
        <w:rPr>
          <w:rFonts w:ascii="Arial" w:eastAsia="Times New Roman" w:hAnsi="Arial" w:cs="Arial"/>
          <w:b/>
          <w:color w:val="000000"/>
          <w:lang w:eastAsia="ru-RU"/>
        </w:rPr>
        <w:t xml:space="preserve"> по обучению и проверки знаний по охране труда</w:t>
      </w:r>
    </w:p>
    <w:p w14:paraId="416DC373" w14:textId="77777777" w:rsidR="004F54F9" w:rsidRPr="007070AE" w:rsidRDefault="004F54F9" w:rsidP="004F54F9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 xml:space="preserve">Категорию риска работодателя и порядок ее актуализации. Узнать ее можно по письменному запросу в ГИТ или попробовать определить самостоятельно по </w:t>
      </w:r>
      <w:hyperlink r:id="rId8" w:history="1">
        <w:r w:rsidRPr="007070AE">
          <w:rPr>
            <w:rFonts w:ascii="Arial" w:eastAsia="Times New Roman" w:hAnsi="Arial" w:cs="Arial"/>
            <w:color w:val="1155CC"/>
            <w:u w:val="single"/>
            <w:lang w:eastAsia="ru-RU"/>
          </w:rPr>
          <w:t>калькулятору</w:t>
        </w:r>
      </w:hyperlink>
      <w:r w:rsidRPr="007070AE">
        <w:rPr>
          <w:rFonts w:ascii="Arial" w:eastAsia="Times New Roman" w:hAnsi="Arial" w:cs="Arial"/>
          <w:color w:val="000000"/>
          <w:lang w:eastAsia="ru-RU"/>
        </w:rPr>
        <w:t xml:space="preserve"> на сайте Роструда.</w:t>
      </w:r>
    </w:p>
    <w:p w14:paraId="2AEFFBE7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Перечень категорий работников для внешнего обучения.</w:t>
      </w:r>
    </w:p>
    <w:p w14:paraId="539FA0B0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Место подготовки — у работодателя или в учебном центре. Порядок передачи сведений в реестр Минтруда о проверке знаний работников, если обучение будет проходить на предприятии.</w:t>
      </w:r>
    </w:p>
    <w:p w14:paraId="2DE45CA0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Программы обучения  или их список, если подготовка будет только в аккредитованных Минтруда организациях. Новое по обучению охране труда с 2022 года: обучение применению и ношению СИЗ.</w:t>
      </w:r>
    </w:p>
    <w:p w14:paraId="2CC2340D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Порядок освобождения сотрудника от выполнения трудовых обязанностей на время подготовки по охране труда. По новым Правилам подготовка проходит с отрывом от работы.</w:t>
      </w:r>
    </w:p>
    <w:p w14:paraId="3153ACF7" w14:textId="53AA08DA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Перечень должностей и профессий для прохождения стажировки после обучения (</w:t>
      </w:r>
      <w:r w:rsidRPr="000F39B1">
        <w:rPr>
          <w:rFonts w:ascii="Arial" w:eastAsia="Times New Roman" w:hAnsi="Arial" w:cs="Arial"/>
          <w:lang w:eastAsia="ru-RU"/>
        </w:rPr>
        <w:t>п. 25</w:t>
      </w:r>
      <w:r>
        <w:rPr>
          <w:rFonts w:ascii="Arial" w:eastAsia="Times New Roman" w:hAnsi="Arial" w:cs="Arial"/>
          <w:color w:val="000000"/>
          <w:lang w:eastAsia="ru-RU"/>
        </w:rPr>
        <w:t xml:space="preserve"> Правил </w:t>
      </w:r>
      <w:r w:rsidRPr="007208A2">
        <w:rPr>
          <w:rFonts w:ascii="Arial" w:eastAsia="Times New Roman" w:hAnsi="Arial" w:cs="Arial"/>
          <w:lang w:eastAsia="ru-RU"/>
        </w:rPr>
        <w:t>2464</w:t>
      </w:r>
      <w:r w:rsidRPr="007070AE">
        <w:rPr>
          <w:rFonts w:ascii="Arial" w:eastAsia="Times New Roman" w:hAnsi="Arial" w:cs="Arial"/>
          <w:color w:val="000000"/>
          <w:lang w:eastAsia="ru-RU"/>
        </w:rPr>
        <w:t>).</w:t>
      </w:r>
    </w:p>
    <w:p w14:paraId="721F5C30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Список категорий персонала для обучения оказанию первой помощи (</w:t>
      </w:r>
      <w:r w:rsidRPr="000F39B1">
        <w:rPr>
          <w:rFonts w:ascii="Arial" w:eastAsia="Times New Roman" w:hAnsi="Arial" w:cs="Arial"/>
          <w:lang w:eastAsia="ru-RU"/>
        </w:rPr>
        <w:t>п. 33</w:t>
      </w:r>
      <w:r w:rsidRPr="007070AE">
        <w:rPr>
          <w:rFonts w:ascii="Arial" w:eastAsia="Times New Roman" w:hAnsi="Arial" w:cs="Arial"/>
          <w:color w:val="000000"/>
          <w:lang w:eastAsia="ru-RU"/>
        </w:rPr>
        <w:t>).</w:t>
      </w:r>
    </w:p>
    <w:p w14:paraId="3820A32F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Перечень СИЗ, применение которых требует практических навыков (</w:t>
      </w:r>
      <w:r w:rsidRPr="000F39B1">
        <w:rPr>
          <w:rFonts w:ascii="Arial" w:eastAsia="Times New Roman" w:hAnsi="Arial" w:cs="Arial"/>
          <w:lang w:eastAsia="ru-RU"/>
        </w:rPr>
        <w:t>п. 38</w:t>
      </w:r>
      <w:r w:rsidRPr="007070AE">
        <w:rPr>
          <w:rFonts w:ascii="Arial" w:eastAsia="Times New Roman" w:hAnsi="Arial" w:cs="Arial"/>
          <w:color w:val="000000"/>
          <w:lang w:eastAsia="ru-RU"/>
        </w:rPr>
        <w:t>). На его основе планируют обучение применению и ношению средств защиты.</w:t>
      </w:r>
    </w:p>
    <w:p w14:paraId="572124C1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Список должностей и профессий работников, освобожденных от обучения по охране труда, или порядок его утверждения (</w:t>
      </w:r>
      <w:r w:rsidRPr="000F39B1">
        <w:rPr>
          <w:rFonts w:ascii="Arial" w:eastAsia="Times New Roman" w:hAnsi="Arial" w:cs="Arial"/>
          <w:lang w:eastAsia="ru-RU"/>
        </w:rPr>
        <w:t>п. 54</w:t>
      </w:r>
      <w:r w:rsidRPr="007070AE">
        <w:rPr>
          <w:rFonts w:ascii="Arial" w:eastAsia="Times New Roman" w:hAnsi="Arial" w:cs="Arial"/>
          <w:color w:val="000000"/>
          <w:lang w:eastAsia="ru-RU"/>
        </w:rPr>
        <w:t>).</w:t>
      </w:r>
    </w:p>
    <w:p w14:paraId="2D8BE26C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Перечни работ повышенной опасности и лиц, ответственных за их проведение (</w:t>
      </w:r>
      <w:r w:rsidRPr="000F39B1">
        <w:rPr>
          <w:rFonts w:ascii="Arial" w:eastAsia="Times New Roman" w:hAnsi="Arial" w:cs="Arial"/>
          <w:lang w:eastAsia="ru-RU"/>
        </w:rPr>
        <w:t>п. 55, 56</w:t>
      </w:r>
      <w:r w:rsidRPr="007070AE">
        <w:rPr>
          <w:rFonts w:ascii="Arial" w:eastAsia="Times New Roman" w:hAnsi="Arial" w:cs="Arial"/>
          <w:color w:val="000000"/>
          <w:lang w:eastAsia="ru-RU"/>
        </w:rPr>
        <w:t>). Это нужно для составления списков работников на подготовку по соответствующим программам.</w:t>
      </w:r>
    </w:p>
    <w:p w14:paraId="6A7A08B2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Порядок планирования обучения и составления списков сотрудников для каждой из программ (</w:t>
      </w:r>
      <w:r w:rsidRPr="000F39B1">
        <w:rPr>
          <w:rFonts w:ascii="Arial" w:eastAsia="Times New Roman" w:hAnsi="Arial" w:cs="Arial"/>
          <w:lang w:eastAsia="ru-RU"/>
        </w:rPr>
        <w:t>п. 80–84</w:t>
      </w:r>
      <w:r w:rsidRPr="007070AE">
        <w:rPr>
          <w:rFonts w:ascii="Arial" w:eastAsia="Times New Roman" w:hAnsi="Arial" w:cs="Arial"/>
          <w:color w:val="000000"/>
          <w:lang w:eastAsia="ru-RU"/>
        </w:rPr>
        <w:t>).</w:t>
      </w:r>
    </w:p>
    <w:p w14:paraId="66AC8F18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Формы и порядок проверки знаний после инструктажа (</w:t>
      </w:r>
      <w:r w:rsidRPr="000F39B1">
        <w:rPr>
          <w:rFonts w:ascii="Arial" w:eastAsia="Times New Roman" w:hAnsi="Arial" w:cs="Arial"/>
          <w:lang w:eastAsia="ru-RU"/>
        </w:rPr>
        <w:t>п. 69</w:t>
      </w:r>
      <w:r w:rsidRPr="007070AE">
        <w:rPr>
          <w:rFonts w:ascii="Arial" w:eastAsia="Times New Roman" w:hAnsi="Arial" w:cs="Arial"/>
          <w:color w:val="000000"/>
          <w:lang w:eastAsia="ru-RU"/>
        </w:rPr>
        <w:t>).</w:t>
      </w:r>
    </w:p>
    <w:p w14:paraId="04FA8448" w14:textId="77777777" w:rsidR="004F54F9" w:rsidRPr="007070AE" w:rsidRDefault="004F54F9" w:rsidP="004F54F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Порядок формирования и работы комиссии по проверке знаний.</w:t>
      </w:r>
    </w:p>
    <w:p w14:paraId="19B17B9A" w14:textId="77777777" w:rsidR="004F54F9" w:rsidRPr="007070AE" w:rsidRDefault="004F54F9" w:rsidP="004F54F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070AE">
        <w:rPr>
          <w:rFonts w:ascii="Arial" w:eastAsia="Times New Roman" w:hAnsi="Arial" w:cs="Arial"/>
          <w:color w:val="000000"/>
          <w:lang w:eastAsia="ru-RU"/>
        </w:rPr>
        <w:t>Формы необходимых документов (планы, графики, протоколы).</w:t>
      </w:r>
    </w:p>
    <w:p w14:paraId="48DF7453" w14:textId="77777777" w:rsidR="001640EF" w:rsidRDefault="001640EF"/>
    <w:sectPr w:rsidR="001640EF" w:rsidSect="001640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9F3E" w14:textId="77777777" w:rsidR="005816FD" w:rsidRDefault="005816FD" w:rsidP="004F54F9">
      <w:pPr>
        <w:spacing w:after="0" w:line="240" w:lineRule="auto"/>
      </w:pPr>
      <w:r>
        <w:separator/>
      </w:r>
    </w:p>
  </w:endnote>
  <w:endnote w:type="continuationSeparator" w:id="0">
    <w:p w14:paraId="0F9A7998" w14:textId="77777777" w:rsidR="005816FD" w:rsidRDefault="005816FD" w:rsidP="004F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559A" w14:textId="77777777" w:rsidR="005816FD" w:rsidRDefault="005816FD" w:rsidP="004F54F9">
      <w:pPr>
        <w:spacing w:after="0" w:line="240" w:lineRule="auto"/>
      </w:pPr>
      <w:r>
        <w:separator/>
      </w:r>
    </w:p>
  </w:footnote>
  <w:footnote w:type="continuationSeparator" w:id="0">
    <w:p w14:paraId="248622D4" w14:textId="77777777" w:rsidR="005816FD" w:rsidRDefault="005816FD" w:rsidP="004F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0DCC" w14:textId="77777777" w:rsidR="004F54F9" w:rsidRDefault="004F54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B52"/>
    <w:multiLevelType w:val="multilevel"/>
    <w:tmpl w:val="E24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36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F9"/>
    <w:rsid w:val="000454B6"/>
    <w:rsid w:val="001640EF"/>
    <w:rsid w:val="004F54F9"/>
    <w:rsid w:val="005816FD"/>
    <w:rsid w:val="007208A2"/>
    <w:rsid w:val="00AC6140"/>
    <w:rsid w:val="00BC648E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E4EC"/>
  <w15:docId w15:val="{AC83A1A1-1F2A-4D49-9085-1B5691A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4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F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4F9"/>
  </w:style>
  <w:style w:type="paragraph" w:styleId="a6">
    <w:name w:val="footer"/>
    <w:basedOn w:val="a"/>
    <w:link w:val="a7"/>
    <w:uiPriority w:val="99"/>
    <w:semiHidden/>
    <w:unhideWhenUsed/>
    <w:rsid w:val="004F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4F9"/>
  </w:style>
  <w:style w:type="paragraph" w:styleId="a8">
    <w:name w:val="Balloon Text"/>
    <w:basedOn w:val="a"/>
    <w:link w:val="a9"/>
    <w:uiPriority w:val="99"/>
    <w:semiHidden/>
    <w:unhideWhenUsed/>
    <w:rsid w:val="004F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F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20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rud.gov.ru/rostrud/deyatelnost/?ID=6895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1935-AB12-4851-8C85-197339E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Kostareva Yuliya</cp:lastModifiedBy>
  <cp:revision>2</cp:revision>
  <dcterms:created xsi:type="dcterms:W3CDTF">2023-04-17T12:41:00Z</dcterms:created>
  <dcterms:modified xsi:type="dcterms:W3CDTF">2023-04-17T12:41:00Z</dcterms:modified>
</cp:coreProperties>
</file>